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52B68" w14:textId="77777777" w:rsidR="000F4491" w:rsidRDefault="00041E36">
      <w:pPr>
        <w:rPr>
          <w:sz w:val="32"/>
          <w:szCs w:val="32"/>
        </w:rPr>
      </w:pPr>
      <w:bookmarkStart w:id="0" w:name="_GoBack"/>
      <w:bookmarkEnd w:id="0"/>
      <w:r>
        <w:rPr>
          <w:sz w:val="32"/>
          <w:szCs w:val="32"/>
        </w:rPr>
        <w:t>Hamesh Massay</w:t>
      </w:r>
      <w:r>
        <w:rPr>
          <w:sz w:val="32"/>
          <w:szCs w:val="32"/>
        </w:rPr>
        <w:tab/>
      </w:r>
      <w:r>
        <w:rPr>
          <w:sz w:val="32"/>
          <w:szCs w:val="32"/>
        </w:rPr>
        <w:tab/>
      </w:r>
      <w:r>
        <w:rPr>
          <w:sz w:val="32"/>
          <w:szCs w:val="32"/>
        </w:rPr>
        <w:tab/>
      </w:r>
      <w:r>
        <w:rPr>
          <w:sz w:val="32"/>
          <w:szCs w:val="32"/>
        </w:rPr>
        <w:tab/>
      </w:r>
      <w:r>
        <w:rPr>
          <w:sz w:val="32"/>
          <w:szCs w:val="32"/>
        </w:rPr>
        <w:tab/>
        <w:t>Science</w:t>
      </w:r>
      <w:r w:rsidR="0065707D">
        <w:rPr>
          <w:sz w:val="32"/>
          <w:szCs w:val="32"/>
        </w:rPr>
        <w:t xml:space="preserve">              Grade6</w:t>
      </w:r>
    </w:p>
    <w:p w14:paraId="165EF9B8" w14:textId="77777777" w:rsidR="00041E36" w:rsidRDefault="0065707D">
      <w:pPr>
        <w:rPr>
          <w:sz w:val="32"/>
          <w:szCs w:val="32"/>
        </w:rPr>
      </w:pPr>
      <w:r>
        <w:rPr>
          <w:sz w:val="32"/>
          <w:szCs w:val="32"/>
        </w:rPr>
        <w:t>7/21</w:t>
      </w:r>
      <w:r w:rsidR="00041E36">
        <w:rPr>
          <w:sz w:val="32"/>
          <w:szCs w:val="32"/>
        </w:rPr>
        <w:t>/17</w:t>
      </w:r>
      <w:r w:rsidR="00041E36">
        <w:rPr>
          <w:sz w:val="32"/>
          <w:szCs w:val="32"/>
        </w:rPr>
        <w:tab/>
      </w:r>
      <w:r w:rsidR="00041E36">
        <w:rPr>
          <w:sz w:val="32"/>
          <w:szCs w:val="32"/>
        </w:rPr>
        <w:tab/>
      </w:r>
      <w:r w:rsidR="00041E36">
        <w:rPr>
          <w:sz w:val="32"/>
          <w:szCs w:val="32"/>
        </w:rPr>
        <w:tab/>
      </w:r>
      <w:r w:rsidR="00041E36">
        <w:rPr>
          <w:sz w:val="32"/>
          <w:szCs w:val="32"/>
        </w:rPr>
        <w:tab/>
      </w:r>
      <w:r w:rsidR="00041E36">
        <w:rPr>
          <w:sz w:val="32"/>
          <w:szCs w:val="32"/>
        </w:rPr>
        <w:tab/>
      </w:r>
    </w:p>
    <w:p w14:paraId="549EBF84" w14:textId="77777777" w:rsidR="00041E36" w:rsidRDefault="0065707D">
      <w:pPr>
        <w:rPr>
          <w:sz w:val="32"/>
          <w:szCs w:val="32"/>
        </w:rPr>
      </w:pPr>
      <w:r>
        <w:rPr>
          <w:sz w:val="32"/>
          <w:szCs w:val="32"/>
        </w:rPr>
        <w:t>Alternative Energy</w:t>
      </w:r>
      <w:r w:rsidR="00041E36">
        <w:rPr>
          <w:sz w:val="32"/>
          <w:szCs w:val="32"/>
        </w:rPr>
        <w:t xml:space="preserve"> Project</w:t>
      </w:r>
    </w:p>
    <w:p w14:paraId="69260337" w14:textId="77777777" w:rsidR="00041E36" w:rsidRDefault="00041E36">
      <w:pPr>
        <w:rPr>
          <w:sz w:val="32"/>
          <w:szCs w:val="32"/>
        </w:rPr>
      </w:pPr>
      <w:r>
        <w:rPr>
          <w:sz w:val="32"/>
          <w:szCs w:val="32"/>
        </w:rPr>
        <w:t>Essent</w:t>
      </w:r>
      <w:r w:rsidR="0065707D">
        <w:rPr>
          <w:sz w:val="32"/>
          <w:szCs w:val="32"/>
        </w:rPr>
        <w:t>ial Question: What Alternative Energy source is can power your home</w:t>
      </w:r>
      <w:r>
        <w:rPr>
          <w:sz w:val="32"/>
          <w:szCs w:val="32"/>
        </w:rPr>
        <w:t>?</w:t>
      </w:r>
    </w:p>
    <w:p w14:paraId="72565422" w14:textId="77777777" w:rsidR="00D22226" w:rsidRDefault="00041E36" w:rsidP="0065707D">
      <w:pPr>
        <w:ind w:right="-720"/>
        <w:rPr>
          <w:sz w:val="32"/>
          <w:szCs w:val="32"/>
        </w:rPr>
      </w:pPr>
      <w:r>
        <w:rPr>
          <w:sz w:val="32"/>
          <w:szCs w:val="32"/>
        </w:rPr>
        <w:t xml:space="preserve">Learning Objective: Students </w:t>
      </w:r>
      <w:r w:rsidR="0065707D">
        <w:rPr>
          <w:sz w:val="32"/>
          <w:szCs w:val="32"/>
        </w:rPr>
        <w:t>will conduct a feasibility study to determine the most efficient source of alternative energy for their homes</w:t>
      </w:r>
      <w:r w:rsidR="00D22226">
        <w:rPr>
          <w:sz w:val="32"/>
          <w:szCs w:val="32"/>
        </w:rPr>
        <w:t>.</w:t>
      </w:r>
    </w:p>
    <w:p w14:paraId="74E67F8E" w14:textId="77777777" w:rsidR="00D22226" w:rsidRDefault="00D22226">
      <w:pPr>
        <w:rPr>
          <w:sz w:val="32"/>
          <w:szCs w:val="32"/>
        </w:rPr>
      </w:pPr>
      <w:r>
        <w:rPr>
          <w:sz w:val="32"/>
          <w:szCs w:val="32"/>
        </w:rPr>
        <w:t>Teacher Standard: 3c- Engaging students in Learning.</w:t>
      </w:r>
    </w:p>
    <w:p w14:paraId="49B8574E" w14:textId="77777777" w:rsidR="0065707D" w:rsidRDefault="0065707D">
      <w:pPr>
        <w:rPr>
          <w:sz w:val="32"/>
          <w:szCs w:val="32"/>
        </w:rPr>
      </w:pPr>
      <w:r>
        <w:rPr>
          <w:sz w:val="32"/>
          <w:szCs w:val="32"/>
        </w:rPr>
        <w:t>Student Standards for Engineering Design:</w:t>
      </w:r>
    </w:p>
    <w:p w14:paraId="3FFA3AC1" w14:textId="77777777" w:rsidR="0065707D" w:rsidRDefault="0065707D">
      <w:pPr>
        <w:rPr>
          <w:sz w:val="32"/>
          <w:szCs w:val="32"/>
        </w:rPr>
      </w:pPr>
      <w:r>
        <w:rPr>
          <w:sz w:val="32"/>
          <w:szCs w:val="32"/>
        </w:rPr>
        <w:t>Planning and Carrying Out an Investigation.</w:t>
      </w:r>
    </w:p>
    <w:p w14:paraId="7DACDBC5" w14:textId="77777777" w:rsidR="005240EC" w:rsidRDefault="0065707D">
      <w:pPr>
        <w:rPr>
          <w:sz w:val="32"/>
          <w:szCs w:val="32"/>
        </w:rPr>
      </w:pPr>
      <w:r>
        <w:rPr>
          <w:sz w:val="32"/>
          <w:szCs w:val="32"/>
        </w:rPr>
        <w:t>Using Mathematics and Computational Thinking</w:t>
      </w:r>
      <w:r w:rsidR="005240EC">
        <w:rPr>
          <w:sz w:val="32"/>
          <w:szCs w:val="32"/>
        </w:rPr>
        <w:t>.</w:t>
      </w:r>
    </w:p>
    <w:p w14:paraId="6B7816B7" w14:textId="77777777" w:rsidR="002C476E" w:rsidRDefault="002C476E">
      <w:pPr>
        <w:rPr>
          <w:sz w:val="32"/>
          <w:szCs w:val="32"/>
        </w:rPr>
      </w:pPr>
      <w:r>
        <w:rPr>
          <w:sz w:val="32"/>
          <w:szCs w:val="32"/>
        </w:rPr>
        <w:t>Engaging in Argument from Evidence.</w:t>
      </w:r>
    </w:p>
    <w:p w14:paraId="790C57F3" w14:textId="77777777" w:rsidR="00E10EE3" w:rsidRDefault="002C476E">
      <w:pPr>
        <w:rPr>
          <w:sz w:val="32"/>
          <w:szCs w:val="32"/>
        </w:rPr>
      </w:pPr>
      <w:r>
        <w:rPr>
          <w:sz w:val="32"/>
          <w:szCs w:val="32"/>
        </w:rPr>
        <w:t>Duration: 3 weeks/ checking in with teacher each week</w:t>
      </w:r>
    </w:p>
    <w:p w14:paraId="6996EDA6" w14:textId="77777777" w:rsidR="00745216" w:rsidRDefault="00E10EE3" w:rsidP="00745216">
      <w:pPr>
        <w:rPr>
          <w:sz w:val="32"/>
          <w:szCs w:val="32"/>
        </w:rPr>
      </w:pPr>
      <w:r>
        <w:rPr>
          <w:sz w:val="32"/>
          <w:szCs w:val="32"/>
        </w:rPr>
        <w:t>Key</w:t>
      </w:r>
      <w:r w:rsidR="00745216">
        <w:rPr>
          <w:sz w:val="32"/>
          <w:szCs w:val="32"/>
        </w:rPr>
        <w:t xml:space="preserve"> terms:</w:t>
      </w:r>
    </w:p>
    <w:p w14:paraId="5E27FA8E" w14:textId="77777777" w:rsidR="00745216" w:rsidRDefault="002C476E" w:rsidP="00745216">
      <w:pPr>
        <w:pStyle w:val="ListParagraph"/>
        <w:numPr>
          <w:ilvl w:val="0"/>
          <w:numId w:val="2"/>
        </w:numPr>
        <w:rPr>
          <w:sz w:val="32"/>
          <w:szCs w:val="32"/>
        </w:rPr>
      </w:pPr>
      <w:r>
        <w:rPr>
          <w:sz w:val="32"/>
          <w:szCs w:val="32"/>
        </w:rPr>
        <w:t>Kilowatt</w:t>
      </w:r>
      <w:r w:rsidR="00141160">
        <w:rPr>
          <w:sz w:val="32"/>
          <w:szCs w:val="32"/>
        </w:rPr>
        <w:t>- hour</w:t>
      </w:r>
    </w:p>
    <w:p w14:paraId="3EC40017" w14:textId="77777777" w:rsidR="00745216" w:rsidRDefault="002C476E" w:rsidP="00745216">
      <w:pPr>
        <w:pStyle w:val="ListParagraph"/>
        <w:numPr>
          <w:ilvl w:val="0"/>
          <w:numId w:val="2"/>
        </w:numPr>
        <w:rPr>
          <w:sz w:val="32"/>
          <w:szCs w:val="32"/>
        </w:rPr>
      </w:pPr>
      <w:r>
        <w:rPr>
          <w:sz w:val="32"/>
          <w:szCs w:val="32"/>
        </w:rPr>
        <w:t>Renewable Energy</w:t>
      </w:r>
    </w:p>
    <w:p w14:paraId="0044386B" w14:textId="77777777" w:rsidR="00745216" w:rsidRDefault="00016E1C" w:rsidP="00745216">
      <w:pPr>
        <w:pStyle w:val="ListParagraph"/>
        <w:numPr>
          <w:ilvl w:val="0"/>
          <w:numId w:val="2"/>
        </w:numPr>
        <w:rPr>
          <w:sz w:val="32"/>
          <w:szCs w:val="32"/>
        </w:rPr>
      </w:pPr>
      <w:r>
        <w:rPr>
          <w:sz w:val="32"/>
          <w:szCs w:val="32"/>
        </w:rPr>
        <w:t>Solar energy</w:t>
      </w:r>
    </w:p>
    <w:p w14:paraId="54350DFA" w14:textId="77777777" w:rsidR="00745216" w:rsidRDefault="00016E1C" w:rsidP="00745216">
      <w:pPr>
        <w:pStyle w:val="ListParagraph"/>
        <w:numPr>
          <w:ilvl w:val="0"/>
          <w:numId w:val="2"/>
        </w:numPr>
        <w:rPr>
          <w:sz w:val="32"/>
          <w:szCs w:val="32"/>
        </w:rPr>
      </w:pPr>
      <w:r>
        <w:rPr>
          <w:sz w:val="32"/>
          <w:szCs w:val="32"/>
        </w:rPr>
        <w:t>Wind Power</w:t>
      </w:r>
    </w:p>
    <w:p w14:paraId="12661700" w14:textId="77777777" w:rsidR="00016E1C" w:rsidRDefault="00016E1C" w:rsidP="00745216">
      <w:pPr>
        <w:pStyle w:val="ListParagraph"/>
        <w:numPr>
          <w:ilvl w:val="0"/>
          <w:numId w:val="2"/>
        </w:numPr>
        <w:rPr>
          <w:sz w:val="32"/>
          <w:szCs w:val="32"/>
        </w:rPr>
      </w:pPr>
      <w:r>
        <w:rPr>
          <w:sz w:val="32"/>
          <w:szCs w:val="32"/>
        </w:rPr>
        <w:t>Biomass</w:t>
      </w:r>
    </w:p>
    <w:p w14:paraId="718D216E" w14:textId="77777777" w:rsidR="00016E1C" w:rsidRDefault="00016E1C" w:rsidP="00745216">
      <w:pPr>
        <w:pStyle w:val="ListParagraph"/>
        <w:numPr>
          <w:ilvl w:val="0"/>
          <w:numId w:val="2"/>
        </w:numPr>
        <w:rPr>
          <w:sz w:val="32"/>
          <w:szCs w:val="32"/>
        </w:rPr>
      </w:pPr>
      <w:r>
        <w:rPr>
          <w:sz w:val="32"/>
          <w:szCs w:val="32"/>
        </w:rPr>
        <w:t>Hydrogen Fuel Cell</w:t>
      </w:r>
    </w:p>
    <w:p w14:paraId="4E486F46" w14:textId="77777777" w:rsidR="00CA4EE8" w:rsidRDefault="00CA4EE8" w:rsidP="00745216">
      <w:pPr>
        <w:pStyle w:val="ListParagraph"/>
        <w:numPr>
          <w:ilvl w:val="0"/>
          <w:numId w:val="2"/>
        </w:numPr>
        <w:rPr>
          <w:sz w:val="32"/>
          <w:szCs w:val="32"/>
        </w:rPr>
      </w:pPr>
      <w:r>
        <w:rPr>
          <w:sz w:val="32"/>
          <w:szCs w:val="32"/>
        </w:rPr>
        <w:t>Tidal Power</w:t>
      </w:r>
    </w:p>
    <w:p w14:paraId="4BE1A313" w14:textId="77777777" w:rsidR="00016E1C" w:rsidRDefault="00016E1C" w:rsidP="00745216">
      <w:pPr>
        <w:rPr>
          <w:sz w:val="32"/>
          <w:szCs w:val="32"/>
        </w:rPr>
      </w:pPr>
    </w:p>
    <w:p w14:paraId="2A39F728" w14:textId="77777777" w:rsidR="00016E1C" w:rsidRDefault="00016E1C" w:rsidP="00745216">
      <w:pPr>
        <w:rPr>
          <w:sz w:val="32"/>
          <w:szCs w:val="32"/>
        </w:rPr>
      </w:pPr>
    </w:p>
    <w:p w14:paraId="0CCB788D" w14:textId="77777777" w:rsidR="00016E1C" w:rsidRDefault="00016E1C" w:rsidP="00745216">
      <w:pPr>
        <w:rPr>
          <w:sz w:val="32"/>
          <w:szCs w:val="32"/>
        </w:rPr>
      </w:pPr>
    </w:p>
    <w:p w14:paraId="74DC637B" w14:textId="77777777" w:rsidR="00745216" w:rsidRDefault="00745216" w:rsidP="00745216">
      <w:pPr>
        <w:rPr>
          <w:sz w:val="32"/>
          <w:szCs w:val="32"/>
        </w:rPr>
      </w:pPr>
      <w:r>
        <w:rPr>
          <w:sz w:val="32"/>
          <w:szCs w:val="32"/>
        </w:rPr>
        <w:t>Materials:</w:t>
      </w:r>
    </w:p>
    <w:p w14:paraId="45E1509B" w14:textId="77777777" w:rsidR="00745216" w:rsidRDefault="00016E1C" w:rsidP="00745216">
      <w:pPr>
        <w:pStyle w:val="ListParagraph"/>
        <w:numPr>
          <w:ilvl w:val="0"/>
          <w:numId w:val="3"/>
        </w:numPr>
        <w:rPr>
          <w:sz w:val="32"/>
          <w:szCs w:val="32"/>
        </w:rPr>
      </w:pPr>
      <w:r>
        <w:rPr>
          <w:sz w:val="32"/>
          <w:szCs w:val="32"/>
        </w:rPr>
        <w:t>Video Top 10 Energy Sources of the Future</w:t>
      </w:r>
      <w:r w:rsidR="00CA4EE8">
        <w:rPr>
          <w:sz w:val="32"/>
          <w:szCs w:val="32"/>
        </w:rPr>
        <w:t xml:space="preserve"> </w:t>
      </w:r>
      <w:r w:rsidR="00D72F4C">
        <w:rPr>
          <w:sz w:val="32"/>
          <w:szCs w:val="32"/>
        </w:rPr>
        <w:t>(You tube)</w:t>
      </w:r>
    </w:p>
    <w:p w14:paraId="6FDE2BF0" w14:textId="77777777" w:rsidR="00141160" w:rsidRDefault="00D72F4C" w:rsidP="00745216">
      <w:pPr>
        <w:pStyle w:val="ListParagraph"/>
        <w:numPr>
          <w:ilvl w:val="0"/>
          <w:numId w:val="3"/>
        </w:numPr>
        <w:rPr>
          <w:sz w:val="32"/>
          <w:szCs w:val="32"/>
        </w:rPr>
      </w:pPr>
      <w:r>
        <w:rPr>
          <w:sz w:val="32"/>
          <w:szCs w:val="32"/>
        </w:rPr>
        <w:t>Each Student will obtain a copy o</w:t>
      </w:r>
      <w:r w:rsidR="00141160">
        <w:rPr>
          <w:sz w:val="32"/>
          <w:szCs w:val="32"/>
        </w:rPr>
        <w:t xml:space="preserve">f their Electric utility bill </w:t>
      </w:r>
    </w:p>
    <w:p w14:paraId="39488A07" w14:textId="77777777" w:rsidR="007027EB" w:rsidRDefault="00141160" w:rsidP="00745216">
      <w:pPr>
        <w:pStyle w:val="ListParagraph"/>
        <w:numPr>
          <w:ilvl w:val="0"/>
          <w:numId w:val="3"/>
        </w:numPr>
        <w:rPr>
          <w:sz w:val="32"/>
          <w:szCs w:val="32"/>
        </w:rPr>
      </w:pPr>
      <w:r>
        <w:rPr>
          <w:sz w:val="32"/>
          <w:szCs w:val="32"/>
        </w:rPr>
        <w:t xml:space="preserve">Complete a personal energy audit, </w:t>
      </w:r>
      <w:hyperlink r:id="rId6" w:history="1">
        <w:r w:rsidRPr="00F866BE">
          <w:rPr>
            <w:rStyle w:val="Hyperlink"/>
            <w:sz w:val="32"/>
            <w:szCs w:val="32"/>
          </w:rPr>
          <w:t>www.ei.lehigh.edu/learners/energy</w:t>
        </w:r>
      </w:hyperlink>
    </w:p>
    <w:p w14:paraId="2EE4017D" w14:textId="77777777" w:rsidR="001A486F" w:rsidRDefault="00141160" w:rsidP="00745216">
      <w:pPr>
        <w:pStyle w:val="ListParagraph"/>
        <w:numPr>
          <w:ilvl w:val="0"/>
          <w:numId w:val="3"/>
        </w:numPr>
        <w:rPr>
          <w:sz w:val="32"/>
          <w:szCs w:val="32"/>
        </w:rPr>
      </w:pPr>
      <w:r>
        <w:rPr>
          <w:sz w:val="32"/>
          <w:szCs w:val="32"/>
        </w:rPr>
        <w:t>Estimate the square</w:t>
      </w:r>
      <w:r w:rsidR="001A486F">
        <w:rPr>
          <w:sz w:val="32"/>
          <w:szCs w:val="32"/>
        </w:rPr>
        <w:t xml:space="preserve"> </w:t>
      </w:r>
      <w:r>
        <w:rPr>
          <w:sz w:val="32"/>
          <w:szCs w:val="32"/>
        </w:rPr>
        <w:t>footage</w:t>
      </w:r>
      <w:r w:rsidR="001A486F">
        <w:rPr>
          <w:sz w:val="32"/>
          <w:szCs w:val="32"/>
        </w:rPr>
        <w:t xml:space="preserve"> of their roof</w:t>
      </w:r>
    </w:p>
    <w:p w14:paraId="7C19F52B" w14:textId="77777777" w:rsidR="00141160" w:rsidRDefault="00141160" w:rsidP="001A486F">
      <w:pPr>
        <w:pStyle w:val="ListParagraph"/>
        <w:ind w:left="432"/>
        <w:rPr>
          <w:sz w:val="32"/>
          <w:szCs w:val="32"/>
        </w:rPr>
      </w:pPr>
      <w:r>
        <w:rPr>
          <w:sz w:val="32"/>
          <w:szCs w:val="32"/>
        </w:rPr>
        <w:t xml:space="preserve"> </w:t>
      </w:r>
    </w:p>
    <w:p w14:paraId="0ADF6DE2" w14:textId="77777777" w:rsidR="00CB208B" w:rsidRDefault="00CB208B" w:rsidP="007027EB">
      <w:pPr>
        <w:ind w:left="72"/>
        <w:rPr>
          <w:sz w:val="32"/>
          <w:szCs w:val="32"/>
        </w:rPr>
      </w:pPr>
      <w:r>
        <w:rPr>
          <w:sz w:val="32"/>
          <w:szCs w:val="32"/>
        </w:rPr>
        <w:t>Mini-Lesson:</w:t>
      </w:r>
    </w:p>
    <w:p w14:paraId="388722EF" w14:textId="03ACF43D" w:rsidR="009A5209" w:rsidRDefault="001A486F" w:rsidP="00021457">
      <w:pPr>
        <w:ind w:left="72" w:right="-630"/>
        <w:rPr>
          <w:sz w:val="32"/>
          <w:szCs w:val="32"/>
        </w:rPr>
      </w:pPr>
      <w:r>
        <w:rPr>
          <w:sz w:val="32"/>
          <w:szCs w:val="32"/>
        </w:rPr>
        <w:t xml:space="preserve">As you know </w:t>
      </w:r>
      <w:r w:rsidR="00C977CD">
        <w:rPr>
          <w:sz w:val="32"/>
          <w:szCs w:val="32"/>
        </w:rPr>
        <w:t xml:space="preserve">our world relies on the use of fossil fuels to meet our power supply needs. Our homes are lit by power plants that burn fossil fuels. However the </w:t>
      </w:r>
      <w:r w:rsidR="00255913">
        <w:rPr>
          <w:sz w:val="32"/>
          <w:szCs w:val="32"/>
        </w:rPr>
        <w:t>supply of fossil fuels is</w:t>
      </w:r>
      <w:r w:rsidR="00C977CD">
        <w:rPr>
          <w:sz w:val="32"/>
          <w:szCs w:val="32"/>
        </w:rPr>
        <w:t xml:space="preserve"> quickly being depleted and the byproducts of using such </w:t>
      </w:r>
      <w:r w:rsidR="00255913">
        <w:rPr>
          <w:sz w:val="32"/>
          <w:szCs w:val="32"/>
        </w:rPr>
        <w:t>fuels</w:t>
      </w:r>
      <w:r w:rsidR="00C977CD">
        <w:rPr>
          <w:sz w:val="32"/>
          <w:szCs w:val="32"/>
        </w:rPr>
        <w:t xml:space="preserve"> are creating severe enviro</w:t>
      </w:r>
      <w:r w:rsidR="00535A44">
        <w:rPr>
          <w:sz w:val="32"/>
          <w:szCs w:val="32"/>
        </w:rPr>
        <w:t xml:space="preserve">nmental problems and climate change. The solution to our problems is to adopt alternative energy sources that are renewable and have zero emissions. Your task is to carefully determine your family’s electricity needs, </w:t>
      </w:r>
      <w:r w:rsidR="00A76B66">
        <w:rPr>
          <w:sz w:val="32"/>
          <w:szCs w:val="32"/>
        </w:rPr>
        <w:t>research the alternative energy sources, and based on your research, decide which source would best meet your needs.</w:t>
      </w:r>
    </w:p>
    <w:p w14:paraId="33540EA1" w14:textId="77777777" w:rsidR="00A76B66" w:rsidRDefault="00A76B66" w:rsidP="00A76B66">
      <w:pPr>
        <w:ind w:left="72"/>
        <w:rPr>
          <w:sz w:val="32"/>
          <w:szCs w:val="32"/>
        </w:rPr>
      </w:pPr>
    </w:p>
    <w:p w14:paraId="3AC20E3B" w14:textId="77777777" w:rsidR="00A76B66" w:rsidRDefault="00A76B66" w:rsidP="00A76B66">
      <w:pPr>
        <w:rPr>
          <w:sz w:val="32"/>
          <w:szCs w:val="32"/>
        </w:rPr>
      </w:pPr>
    </w:p>
    <w:p w14:paraId="41A8BBCF" w14:textId="77777777" w:rsidR="00A76B66" w:rsidRDefault="00A76B66" w:rsidP="00A76B66">
      <w:pPr>
        <w:rPr>
          <w:sz w:val="32"/>
          <w:szCs w:val="32"/>
        </w:rPr>
      </w:pPr>
    </w:p>
    <w:p w14:paraId="0139CDE4" w14:textId="77777777" w:rsidR="00A76B66" w:rsidRDefault="00A76B66" w:rsidP="00A76B66">
      <w:pPr>
        <w:rPr>
          <w:sz w:val="32"/>
          <w:szCs w:val="32"/>
        </w:rPr>
      </w:pPr>
    </w:p>
    <w:p w14:paraId="219C6791" w14:textId="77777777" w:rsidR="00A76B66" w:rsidRDefault="00A76B66" w:rsidP="00A76B66">
      <w:pPr>
        <w:rPr>
          <w:sz w:val="32"/>
          <w:szCs w:val="32"/>
        </w:rPr>
      </w:pPr>
    </w:p>
    <w:p w14:paraId="083DE0F3" w14:textId="77777777" w:rsidR="00A76B66" w:rsidRDefault="00A76B66" w:rsidP="00A76B66">
      <w:pPr>
        <w:rPr>
          <w:sz w:val="32"/>
          <w:szCs w:val="32"/>
        </w:rPr>
      </w:pPr>
    </w:p>
    <w:p w14:paraId="48EB7CE4" w14:textId="77777777" w:rsidR="009A5209" w:rsidRDefault="009A5209" w:rsidP="00A76B66">
      <w:pPr>
        <w:rPr>
          <w:sz w:val="32"/>
          <w:szCs w:val="32"/>
        </w:rPr>
      </w:pPr>
      <w:r>
        <w:rPr>
          <w:sz w:val="32"/>
          <w:szCs w:val="32"/>
        </w:rPr>
        <w:t>Procedure:</w:t>
      </w:r>
    </w:p>
    <w:p w14:paraId="0D231847" w14:textId="77777777" w:rsidR="00420EFF" w:rsidRDefault="00021457" w:rsidP="006F7CCE">
      <w:pPr>
        <w:ind w:left="720"/>
        <w:rPr>
          <w:sz w:val="32"/>
          <w:szCs w:val="32"/>
        </w:rPr>
      </w:pPr>
      <w:r>
        <w:rPr>
          <w:sz w:val="32"/>
          <w:szCs w:val="32"/>
        </w:rPr>
        <w:t xml:space="preserve">1. Review key terms and show students the top ten future energy    </w:t>
      </w:r>
      <w:r w:rsidR="006F7CCE">
        <w:rPr>
          <w:sz w:val="32"/>
          <w:szCs w:val="32"/>
        </w:rPr>
        <w:t xml:space="preserve">            </w:t>
      </w:r>
      <w:r>
        <w:rPr>
          <w:sz w:val="32"/>
          <w:szCs w:val="32"/>
        </w:rPr>
        <w:t>video.</w:t>
      </w:r>
    </w:p>
    <w:p w14:paraId="166704B5" w14:textId="77777777" w:rsidR="00270B93" w:rsidRPr="00420EFF" w:rsidRDefault="00420EFF" w:rsidP="006F7CCE">
      <w:pPr>
        <w:ind w:left="720"/>
        <w:rPr>
          <w:sz w:val="32"/>
          <w:szCs w:val="32"/>
        </w:rPr>
      </w:pPr>
      <w:r>
        <w:rPr>
          <w:sz w:val="32"/>
          <w:szCs w:val="32"/>
        </w:rPr>
        <w:t xml:space="preserve">2. </w:t>
      </w:r>
      <w:r w:rsidR="00A76B66" w:rsidRPr="00420EFF">
        <w:rPr>
          <w:sz w:val="32"/>
          <w:szCs w:val="32"/>
        </w:rPr>
        <w:t xml:space="preserve">Students will determine their total kilowatt-hour usage each </w:t>
      </w:r>
      <w:r w:rsidR="006F7CCE">
        <w:rPr>
          <w:sz w:val="32"/>
          <w:szCs w:val="32"/>
        </w:rPr>
        <w:t xml:space="preserve">    </w:t>
      </w:r>
      <w:r w:rsidR="00A76B66" w:rsidRPr="00420EFF">
        <w:rPr>
          <w:sz w:val="32"/>
          <w:szCs w:val="32"/>
        </w:rPr>
        <w:t>month</w:t>
      </w:r>
    </w:p>
    <w:p w14:paraId="092C4DFA" w14:textId="50695CD1" w:rsidR="00A76B66" w:rsidRPr="00420EFF" w:rsidRDefault="00420EFF" w:rsidP="006F7CCE">
      <w:pPr>
        <w:ind w:left="432" w:right="-720"/>
        <w:rPr>
          <w:sz w:val="32"/>
          <w:szCs w:val="32"/>
        </w:rPr>
      </w:pPr>
      <w:r>
        <w:rPr>
          <w:sz w:val="32"/>
          <w:szCs w:val="32"/>
        </w:rPr>
        <w:t>3.</w:t>
      </w:r>
      <w:r w:rsidR="00021457">
        <w:rPr>
          <w:sz w:val="32"/>
          <w:szCs w:val="32"/>
        </w:rPr>
        <w:t xml:space="preserve"> </w:t>
      </w:r>
      <w:r w:rsidR="00A76B66" w:rsidRPr="00420EFF">
        <w:rPr>
          <w:sz w:val="32"/>
          <w:szCs w:val="32"/>
        </w:rPr>
        <w:t xml:space="preserve">Students will log on to </w:t>
      </w:r>
      <w:hyperlink r:id="rId7" w:history="1">
        <w:r w:rsidR="00A76B66" w:rsidRPr="00420EFF">
          <w:rPr>
            <w:rStyle w:val="Hyperlink"/>
            <w:sz w:val="32"/>
            <w:szCs w:val="32"/>
          </w:rPr>
          <w:t>www.ei.lehigh.edu/learners/energy</w:t>
        </w:r>
      </w:hyperlink>
      <w:r w:rsidR="00255913" w:rsidRPr="00420EFF">
        <w:rPr>
          <w:sz w:val="32"/>
          <w:szCs w:val="32"/>
        </w:rPr>
        <w:t>,</w:t>
      </w:r>
      <w:r w:rsidR="006F7CCE">
        <w:rPr>
          <w:sz w:val="32"/>
          <w:szCs w:val="32"/>
        </w:rPr>
        <w:t xml:space="preserve"> </w:t>
      </w:r>
      <w:r w:rsidR="00A76B66" w:rsidRPr="00420EFF">
        <w:rPr>
          <w:sz w:val="32"/>
          <w:szCs w:val="32"/>
        </w:rPr>
        <w:t xml:space="preserve">where they </w:t>
      </w:r>
      <w:r w:rsidR="006F7CCE">
        <w:rPr>
          <w:sz w:val="32"/>
          <w:szCs w:val="32"/>
        </w:rPr>
        <w:t xml:space="preserve">   </w:t>
      </w:r>
      <w:r w:rsidR="00A76B66" w:rsidRPr="00420EFF">
        <w:rPr>
          <w:sz w:val="32"/>
          <w:szCs w:val="32"/>
        </w:rPr>
        <w:t>will complete an energy audit of their home and compare it with their utility bill if available</w:t>
      </w:r>
      <w:r w:rsidRPr="00420EFF">
        <w:rPr>
          <w:sz w:val="32"/>
          <w:szCs w:val="32"/>
        </w:rPr>
        <w:t>. (This gives all students a point of reference in making realistic choices about their energy consumption/needs.)</w:t>
      </w:r>
    </w:p>
    <w:p w14:paraId="03B82878" w14:textId="77777777" w:rsidR="001539E8" w:rsidRPr="00021457" w:rsidRDefault="00270B93" w:rsidP="00021457">
      <w:pPr>
        <w:pStyle w:val="ListParagraph"/>
        <w:numPr>
          <w:ilvl w:val="0"/>
          <w:numId w:val="5"/>
        </w:numPr>
        <w:rPr>
          <w:sz w:val="32"/>
          <w:szCs w:val="32"/>
        </w:rPr>
      </w:pPr>
      <w:r w:rsidRPr="00021457">
        <w:rPr>
          <w:sz w:val="32"/>
          <w:szCs w:val="32"/>
        </w:rPr>
        <w:t>St</w:t>
      </w:r>
      <w:r w:rsidR="00A76B66" w:rsidRPr="00021457">
        <w:rPr>
          <w:sz w:val="32"/>
          <w:szCs w:val="32"/>
        </w:rPr>
        <w:t>udents will estimate the square footage of their roof (in preparation for consideration of roof mounted renewable energy systems)</w:t>
      </w:r>
    </w:p>
    <w:p w14:paraId="4AF5435B" w14:textId="77777777" w:rsidR="00995A40" w:rsidRPr="00021457" w:rsidRDefault="00995A40" w:rsidP="00021457">
      <w:pPr>
        <w:pStyle w:val="ListParagraph"/>
        <w:numPr>
          <w:ilvl w:val="0"/>
          <w:numId w:val="5"/>
        </w:numPr>
        <w:rPr>
          <w:sz w:val="32"/>
          <w:szCs w:val="32"/>
        </w:rPr>
      </w:pPr>
      <w:r w:rsidRPr="00021457">
        <w:rPr>
          <w:sz w:val="32"/>
          <w:szCs w:val="32"/>
        </w:rPr>
        <w:t>Stud</w:t>
      </w:r>
      <w:r w:rsidR="00420EFF" w:rsidRPr="00021457">
        <w:rPr>
          <w:sz w:val="32"/>
          <w:szCs w:val="32"/>
        </w:rPr>
        <w:t>ents take their knowledge of their energy needs</w:t>
      </w:r>
      <w:r w:rsidRPr="00021457">
        <w:rPr>
          <w:sz w:val="32"/>
          <w:szCs w:val="32"/>
        </w:rPr>
        <w:t xml:space="preserve"> and research </w:t>
      </w:r>
      <w:r w:rsidR="00420EFF" w:rsidRPr="00021457">
        <w:rPr>
          <w:sz w:val="32"/>
          <w:szCs w:val="32"/>
        </w:rPr>
        <w:t>the renewable, zero emission alternatives.</w:t>
      </w:r>
    </w:p>
    <w:p w14:paraId="3E25EA00" w14:textId="77777777" w:rsidR="00995A40" w:rsidRDefault="00995A40" w:rsidP="00021457">
      <w:pPr>
        <w:pStyle w:val="ListParagraph"/>
        <w:numPr>
          <w:ilvl w:val="0"/>
          <w:numId w:val="5"/>
        </w:numPr>
        <w:rPr>
          <w:sz w:val="32"/>
          <w:szCs w:val="32"/>
        </w:rPr>
      </w:pPr>
      <w:r>
        <w:rPr>
          <w:sz w:val="32"/>
          <w:szCs w:val="32"/>
        </w:rPr>
        <w:t>Students return to class and share their research findings.</w:t>
      </w:r>
      <w:r w:rsidR="00420EFF">
        <w:rPr>
          <w:sz w:val="32"/>
          <w:szCs w:val="32"/>
        </w:rPr>
        <w:t xml:space="preserve"> What alternative energy source will meet your family’s needs most efficiently and cost effectively?</w:t>
      </w:r>
    </w:p>
    <w:p w14:paraId="4F8EEA13" w14:textId="77777777" w:rsidR="00995A40" w:rsidRDefault="00995A40" w:rsidP="00021457">
      <w:pPr>
        <w:pStyle w:val="ListParagraph"/>
        <w:numPr>
          <w:ilvl w:val="0"/>
          <w:numId w:val="5"/>
        </w:numPr>
        <w:rPr>
          <w:sz w:val="32"/>
          <w:szCs w:val="32"/>
        </w:rPr>
      </w:pPr>
      <w:r>
        <w:rPr>
          <w:sz w:val="32"/>
          <w:szCs w:val="32"/>
        </w:rPr>
        <w:t xml:space="preserve">In conclusion the class will decide on what steps they can take to </w:t>
      </w:r>
      <w:r w:rsidR="00021457">
        <w:rPr>
          <w:sz w:val="32"/>
          <w:szCs w:val="32"/>
        </w:rPr>
        <w:t>move away from fossil fuel dependence and still meet their family’s energy demand needs</w:t>
      </w:r>
      <w:r>
        <w:rPr>
          <w:sz w:val="32"/>
          <w:szCs w:val="32"/>
        </w:rPr>
        <w:t>.</w:t>
      </w:r>
    </w:p>
    <w:p w14:paraId="38B6C035" w14:textId="77777777" w:rsidR="00A55DBA" w:rsidRDefault="00A55DBA" w:rsidP="00A55DBA">
      <w:pPr>
        <w:ind w:left="72"/>
        <w:rPr>
          <w:sz w:val="32"/>
          <w:szCs w:val="32"/>
        </w:rPr>
      </w:pPr>
      <w:r>
        <w:rPr>
          <w:sz w:val="32"/>
          <w:szCs w:val="32"/>
        </w:rPr>
        <w:t>Assessment:</w:t>
      </w:r>
    </w:p>
    <w:tbl>
      <w:tblPr>
        <w:tblStyle w:val="TableGrid"/>
        <w:tblW w:w="0" w:type="auto"/>
        <w:tblInd w:w="72" w:type="dxa"/>
        <w:tblLook w:val="04A0" w:firstRow="1" w:lastRow="0" w:firstColumn="1" w:lastColumn="0" w:noHBand="0" w:noVBand="1"/>
      </w:tblPr>
      <w:tblGrid>
        <w:gridCol w:w="2143"/>
        <w:gridCol w:w="1832"/>
        <w:gridCol w:w="1832"/>
        <w:gridCol w:w="1864"/>
        <w:gridCol w:w="1833"/>
      </w:tblGrid>
      <w:tr w:rsidR="00545B8D" w14:paraId="06A1E670" w14:textId="77777777" w:rsidTr="004826A2">
        <w:tc>
          <w:tcPr>
            <w:tcW w:w="1915" w:type="dxa"/>
          </w:tcPr>
          <w:p w14:paraId="55F87AE8" w14:textId="77777777" w:rsidR="004826A2" w:rsidRDefault="004826A2" w:rsidP="00A55DBA">
            <w:pPr>
              <w:rPr>
                <w:sz w:val="32"/>
                <w:szCs w:val="32"/>
              </w:rPr>
            </w:pPr>
            <w:r>
              <w:rPr>
                <w:sz w:val="32"/>
                <w:szCs w:val="32"/>
              </w:rPr>
              <w:t>Category</w:t>
            </w:r>
          </w:p>
        </w:tc>
        <w:tc>
          <w:tcPr>
            <w:tcW w:w="1915" w:type="dxa"/>
          </w:tcPr>
          <w:p w14:paraId="38900553" w14:textId="77777777" w:rsidR="004826A2" w:rsidRDefault="004826A2" w:rsidP="00A55DBA">
            <w:pPr>
              <w:rPr>
                <w:sz w:val="32"/>
                <w:szCs w:val="32"/>
              </w:rPr>
            </w:pPr>
            <w:r>
              <w:rPr>
                <w:sz w:val="32"/>
                <w:szCs w:val="32"/>
              </w:rPr>
              <w:t>4-Excellent</w:t>
            </w:r>
          </w:p>
        </w:tc>
        <w:tc>
          <w:tcPr>
            <w:tcW w:w="1915" w:type="dxa"/>
          </w:tcPr>
          <w:p w14:paraId="08292257" w14:textId="77777777" w:rsidR="004826A2" w:rsidRDefault="004826A2" w:rsidP="00A55DBA">
            <w:pPr>
              <w:rPr>
                <w:sz w:val="32"/>
                <w:szCs w:val="32"/>
              </w:rPr>
            </w:pPr>
            <w:r>
              <w:rPr>
                <w:sz w:val="32"/>
                <w:szCs w:val="32"/>
              </w:rPr>
              <w:t>3-Good</w:t>
            </w:r>
          </w:p>
        </w:tc>
        <w:tc>
          <w:tcPr>
            <w:tcW w:w="1915" w:type="dxa"/>
          </w:tcPr>
          <w:p w14:paraId="2D170746" w14:textId="77777777" w:rsidR="004826A2" w:rsidRDefault="004826A2" w:rsidP="00A55DBA">
            <w:pPr>
              <w:rPr>
                <w:sz w:val="32"/>
                <w:szCs w:val="32"/>
              </w:rPr>
            </w:pPr>
            <w:r>
              <w:rPr>
                <w:sz w:val="32"/>
                <w:szCs w:val="32"/>
              </w:rPr>
              <w:t>2-Satisfactory</w:t>
            </w:r>
          </w:p>
        </w:tc>
        <w:tc>
          <w:tcPr>
            <w:tcW w:w="1916" w:type="dxa"/>
          </w:tcPr>
          <w:p w14:paraId="677ECD96" w14:textId="77777777" w:rsidR="004826A2" w:rsidRDefault="004826A2" w:rsidP="00A55DBA">
            <w:pPr>
              <w:rPr>
                <w:sz w:val="32"/>
                <w:szCs w:val="32"/>
              </w:rPr>
            </w:pPr>
            <w:r>
              <w:rPr>
                <w:sz w:val="32"/>
                <w:szCs w:val="32"/>
              </w:rPr>
              <w:t>1-Poor</w:t>
            </w:r>
          </w:p>
        </w:tc>
      </w:tr>
      <w:tr w:rsidR="00545B8D" w14:paraId="41C5994A" w14:textId="77777777" w:rsidTr="004826A2">
        <w:tc>
          <w:tcPr>
            <w:tcW w:w="1915" w:type="dxa"/>
          </w:tcPr>
          <w:p w14:paraId="0C11FC3B" w14:textId="77777777" w:rsidR="004826A2" w:rsidRDefault="004826A2" w:rsidP="00A55DBA">
            <w:pPr>
              <w:rPr>
                <w:sz w:val="32"/>
                <w:szCs w:val="32"/>
              </w:rPr>
            </w:pPr>
            <w:r>
              <w:rPr>
                <w:sz w:val="32"/>
                <w:szCs w:val="32"/>
              </w:rPr>
              <w:t>Task</w:t>
            </w:r>
          </w:p>
        </w:tc>
        <w:tc>
          <w:tcPr>
            <w:tcW w:w="1915" w:type="dxa"/>
          </w:tcPr>
          <w:p w14:paraId="290616FC" w14:textId="77777777" w:rsidR="004826A2" w:rsidRPr="004826A2" w:rsidRDefault="004826A2" w:rsidP="00A55DBA">
            <w:pPr>
              <w:rPr>
                <w:sz w:val="24"/>
                <w:szCs w:val="24"/>
              </w:rPr>
            </w:pPr>
            <w:r>
              <w:rPr>
                <w:sz w:val="24"/>
                <w:szCs w:val="24"/>
              </w:rPr>
              <w:t>Clear evidence that student</w:t>
            </w:r>
            <w:r w:rsidR="008B1872">
              <w:rPr>
                <w:sz w:val="24"/>
                <w:szCs w:val="24"/>
              </w:rPr>
              <w:t xml:space="preserve"> </w:t>
            </w:r>
            <w:r w:rsidR="008B1872">
              <w:rPr>
                <w:sz w:val="24"/>
                <w:szCs w:val="24"/>
              </w:rPr>
              <w:lastRenderedPageBreak/>
              <w:t>used critical thinking to complete task</w:t>
            </w:r>
          </w:p>
        </w:tc>
        <w:tc>
          <w:tcPr>
            <w:tcW w:w="1915" w:type="dxa"/>
          </w:tcPr>
          <w:p w14:paraId="69AC9A2F" w14:textId="77777777" w:rsidR="004826A2" w:rsidRPr="008B1872" w:rsidRDefault="008B1872" w:rsidP="00A55DBA">
            <w:pPr>
              <w:rPr>
                <w:sz w:val="24"/>
                <w:szCs w:val="24"/>
              </w:rPr>
            </w:pPr>
            <w:r>
              <w:rPr>
                <w:sz w:val="24"/>
                <w:szCs w:val="24"/>
              </w:rPr>
              <w:lastRenderedPageBreak/>
              <w:t xml:space="preserve">Well done and evidence of </w:t>
            </w:r>
            <w:r>
              <w:rPr>
                <w:sz w:val="24"/>
                <w:szCs w:val="24"/>
              </w:rPr>
              <w:lastRenderedPageBreak/>
              <w:t>some critical thinking</w:t>
            </w:r>
          </w:p>
        </w:tc>
        <w:tc>
          <w:tcPr>
            <w:tcW w:w="1915" w:type="dxa"/>
          </w:tcPr>
          <w:p w14:paraId="1DA3F8B5" w14:textId="77777777" w:rsidR="004826A2" w:rsidRPr="00545B8D" w:rsidRDefault="00545B8D" w:rsidP="00A55DBA">
            <w:pPr>
              <w:rPr>
                <w:sz w:val="24"/>
                <w:szCs w:val="24"/>
              </w:rPr>
            </w:pPr>
            <w:r>
              <w:rPr>
                <w:sz w:val="24"/>
                <w:szCs w:val="24"/>
              </w:rPr>
              <w:lastRenderedPageBreak/>
              <w:t xml:space="preserve">Work completed but little </w:t>
            </w:r>
            <w:r>
              <w:rPr>
                <w:sz w:val="24"/>
                <w:szCs w:val="24"/>
              </w:rPr>
              <w:lastRenderedPageBreak/>
              <w:t>evidence of critical thinking</w:t>
            </w:r>
          </w:p>
        </w:tc>
        <w:tc>
          <w:tcPr>
            <w:tcW w:w="1916" w:type="dxa"/>
          </w:tcPr>
          <w:p w14:paraId="3689065B" w14:textId="77777777" w:rsidR="004826A2" w:rsidRPr="00545B8D" w:rsidRDefault="00545B8D" w:rsidP="00A55DBA">
            <w:pPr>
              <w:rPr>
                <w:sz w:val="24"/>
                <w:szCs w:val="24"/>
              </w:rPr>
            </w:pPr>
            <w:r>
              <w:rPr>
                <w:sz w:val="24"/>
                <w:szCs w:val="24"/>
              </w:rPr>
              <w:lastRenderedPageBreak/>
              <w:t xml:space="preserve">Work is incomplete and </w:t>
            </w:r>
            <w:r>
              <w:rPr>
                <w:sz w:val="24"/>
                <w:szCs w:val="24"/>
              </w:rPr>
              <w:lastRenderedPageBreak/>
              <w:t>lacks evidence of critical thinking</w:t>
            </w:r>
          </w:p>
        </w:tc>
      </w:tr>
      <w:tr w:rsidR="00545B8D" w14:paraId="486D3469" w14:textId="77777777" w:rsidTr="004826A2">
        <w:tc>
          <w:tcPr>
            <w:tcW w:w="1915" w:type="dxa"/>
          </w:tcPr>
          <w:p w14:paraId="5496899E" w14:textId="77777777" w:rsidR="004826A2" w:rsidRDefault="004826A2" w:rsidP="00A55DBA">
            <w:pPr>
              <w:rPr>
                <w:sz w:val="32"/>
                <w:szCs w:val="32"/>
              </w:rPr>
            </w:pPr>
            <w:r>
              <w:rPr>
                <w:sz w:val="32"/>
                <w:szCs w:val="32"/>
              </w:rPr>
              <w:lastRenderedPageBreak/>
              <w:t>Collaboration</w:t>
            </w:r>
          </w:p>
        </w:tc>
        <w:tc>
          <w:tcPr>
            <w:tcW w:w="1915" w:type="dxa"/>
          </w:tcPr>
          <w:p w14:paraId="2E2A5528" w14:textId="77777777" w:rsidR="004826A2" w:rsidRPr="008B1872" w:rsidRDefault="008B1872" w:rsidP="00A55DBA">
            <w:pPr>
              <w:rPr>
                <w:sz w:val="24"/>
                <w:szCs w:val="24"/>
              </w:rPr>
            </w:pPr>
            <w:r>
              <w:rPr>
                <w:sz w:val="24"/>
                <w:szCs w:val="24"/>
              </w:rPr>
              <w:t>Always shares and works well with others</w:t>
            </w:r>
          </w:p>
        </w:tc>
        <w:tc>
          <w:tcPr>
            <w:tcW w:w="1915" w:type="dxa"/>
          </w:tcPr>
          <w:p w14:paraId="2911A272" w14:textId="77777777" w:rsidR="004826A2" w:rsidRPr="008B1872" w:rsidRDefault="008B1872" w:rsidP="00A55DBA">
            <w:pPr>
              <w:rPr>
                <w:sz w:val="24"/>
                <w:szCs w:val="24"/>
              </w:rPr>
            </w:pPr>
            <w:r>
              <w:rPr>
                <w:sz w:val="24"/>
                <w:szCs w:val="24"/>
              </w:rPr>
              <w:t>Supports the work of others</w:t>
            </w:r>
          </w:p>
        </w:tc>
        <w:tc>
          <w:tcPr>
            <w:tcW w:w="1915" w:type="dxa"/>
          </w:tcPr>
          <w:p w14:paraId="2491AAC2" w14:textId="77777777" w:rsidR="004826A2" w:rsidRPr="00545B8D" w:rsidRDefault="00545B8D" w:rsidP="00A55DBA">
            <w:pPr>
              <w:rPr>
                <w:sz w:val="24"/>
                <w:szCs w:val="24"/>
              </w:rPr>
            </w:pPr>
            <w:r>
              <w:rPr>
                <w:sz w:val="24"/>
                <w:szCs w:val="24"/>
              </w:rPr>
              <w:t>Sometimes works well with others</w:t>
            </w:r>
          </w:p>
        </w:tc>
        <w:tc>
          <w:tcPr>
            <w:tcW w:w="1916" w:type="dxa"/>
          </w:tcPr>
          <w:p w14:paraId="0350A8ED" w14:textId="77777777" w:rsidR="004826A2" w:rsidRPr="00545B8D" w:rsidRDefault="00545B8D" w:rsidP="00A55DBA">
            <w:pPr>
              <w:rPr>
                <w:sz w:val="24"/>
                <w:szCs w:val="24"/>
              </w:rPr>
            </w:pPr>
            <w:r>
              <w:rPr>
                <w:sz w:val="24"/>
                <w:szCs w:val="24"/>
              </w:rPr>
              <w:t>Does not work with others</w:t>
            </w:r>
          </w:p>
        </w:tc>
      </w:tr>
      <w:tr w:rsidR="00545B8D" w14:paraId="6D6662A5" w14:textId="77777777" w:rsidTr="004826A2">
        <w:tc>
          <w:tcPr>
            <w:tcW w:w="1915" w:type="dxa"/>
          </w:tcPr>
          <w:p w14:paraId="20806F59" w14:textId="77777777" w:rsidR="004826A2" w:rsidRDefault="004826A2" w:rsidP="00A55DBA">
            <w:pPr>
              <w:rPr>
                <w:sz w:val="32"/>
                <w:szCs w:val="32"/>
              </w:rPr>
            </w:pPr>
            <w:r>
              <w:rPr>
                <w:sz w:val="32"/>
                <w:szCs w:val="32"/>
              </w:rPr>
              <w:t>Understanding</w:t>
            </w:r>
          </w:p>
          <w:p w14:paraId="7A3C7395" w14:textId="77777777" w:rsidR="004826A2" w:rsidRDefault="004826A2" w:rsidP="00A55DBA">
            <w:pPr>
              <w:rPr>
                <w:sz w:val="32"/>
                <w:szCs w:val="32"/>
              </w:rPr>
            </w:pPr>
            <w:r>
              <w:rPr>
                <w:sz w:val="32"/>
                <w:szCs w:val="32"/>
              </w:rPr>
              <w:t>concepts</w:t>
            </w:r>
          </w:p>
        </w:tc>
        <w:tc>
          <w:tcPr>
            <w:tcW w:w="1915" w:type="dxa"/>
          </w:tcPr>
          <w:p w14:paraId="7C2B1B8D" w14:textId="77777777" w:rsidR="004826A2" w:rsidRPr="008B1872" w:rsidRDefault="008B1872" w:rsidP="00A55DBA">
            <w:pPr>
              <w:rPr>
                <w:sz w:val="24"/>
                <w:szCs w:val="24"/>
              </w:rPr>
            </w:pPr>
            <w:r>
              <w:rPr>
                <w:sz w:val="24"/>
                <w:szCs w:val="24"/>
              </w:rPr>
              <w:t xml:space="preserve">Demonstrates full understanding of science concepts </w:t>
            </w:r>
          </w:p>
        </w:tc>
        <w:tc>
          <w:tcPr>
            <w:tcW w:w="1915" w:type="dxa"/>
          </w:tcPr>
          <w:p w14:paraId="1CCCFD51" w14:textId="77777777" w:rsidR="004826A2" w:rsidRPr="008B1872" w:rsidRDefault="00545B8D" w:rsidP="00A55DBA">
            <w:pPr>
              <w:rPr>
                <w:sz w:val="24"/>
                <w:szCs w:val="24"/>
              </w:rPr>
            </w:pPr>
            <w:r>
              <w:rPr>
                <w:sz w:val="24"/>
                <w:szCs w:val="24"/>
              </w:rPr>
              <w:t>Demonstrates sound understanding of science concepts</w:t>
            </w:r>
          </w:p>
        </w:tc>
        <w:tc>
          <w:tcPr>
            <w:tcW w:w="1915" w:type="dxa"/>
          </w:tcPr>
          <w:p w14:paraId="7F1EC119" w14:textId="77777777" w:rsidR="004826A2" w:rsidRPr="00545B8D" w:rsidRDefault="00545B8D" w:rsidP="00A55DBA">
            <w:pPr>
              <w:rPr>
                <w:sz w:val="24"/>
                <w:szCs w:val="24"/>
              </w:rPr>
            </w:pPr>
            <w:r>
              <w:rPr>
                <w:sz w:val="24"/>
                <w:szCs w:val="24"/>
              </w:rPr>
              <w:t>Demonstrates partial understanding of science concepts</w:t>
            </w:r>
          </w:p>
        </w:tc>
        <w:tc>
          <w:tcPr>
            <w:tcW w:w="1916" w:type="dxa"/>
          </w:tcPr>
          <w:p w14:paraId="59E2D085" w14:textId="77777777" w:rsidR="004826A2" w:rsidRPr="00545B8D" w:rsidRDefault="00545B8D" w:rsidP="00A55DBA">
            <w:pPr>
              <w:rPr>
                <w:sz w:val="24"/>
                <w:szCs w:val="24"/>
              </w:rPr>
            </w:pPr>
            <w:r>
              <w:rPr>
                <w:sz w:val="24"/>
                <w:szCs w:val="24"/>
              </w:rPr>
              <w:t>Does not demonstrate understanding of science concepts</w:t>
            </w:r>
          </w:p>
        </w:tc>
      </w:tr>
    </w:tbl>
    <w:p w14:paraId="0BE3361A" w14:textId="77777777" w:rsidR="00A55DBA" w:rsidRPr="00A55DBA" w:rsidRDefault="00A55DBA" w:rsidP="00A55DBA">
      <w:pPr>
        <w:ind w:left="72"/>
        <w:rPr>
          <w:sz w:val="32"/>
          <w:szCs w:val="32"/>
        </w:rPr>
      </w:pPr>
    </w:p>
    <w:p w14:paraId="269F3520" w14:textId="77777777" w:rsidR="00995A40" w:rsidRDefault="00376F14" w:rsidP="00995A40">
      <w:pPr>
        <w:pStyle w:val="ListParagraph"/>
        <w:ind w:left="432"/>
        <w:rPr>
          <w:sz w:val="32"/>
          <w:szCs w:val="32"/>
        </w:rPr>
      </w:pPr>
      <w:r>
        <w:rPr>
          <w:sz w:val="32"/>
          <w:szCs w:val="32"/>
        </w:rPr>
        <w:t>Accommodations:</w:t>
      </w:r>
    </w:p>
    <w:p w14:paraId="44C5D083" w14:textId="77777777" w:rsidR="00376F14" w:rsidRDefault="00376F14" w:rsidP="00995A40">
      <w:pPr>
        <w:pStyle w:val="ListParagraph"/>
        <w:ind w:left="432"/>
        <w:rPr>
          <w:sz w:val="32"/>
          <w:szCs w:val="32"/>
        </w:rPr>
      </w:pPr>
      <w:r>
        <w:rPr>
          <w:sz w:val="32"/>
          <w:szCs w:val="32"/>
        </w:rPr>
        <w:t>ENL students will use personal glossaries and visual/graphic organizers to prepare their reports. Teacher will work in small groups to assist IEP students who need directions read aloud or have challenges organizing and expressing their thoughts.</w:t>
      </w:r>
    </w:p>
    <w:p w14:paraId="73DCFACB" w14:textId="77777777" w:rsidR="00995A40" w:rsidRPr="009A5209" w:rsidRDefault="00995A40" w:rsidP="00995A40">
      <w:pPr>
        <w:pStyle w:val="ListParagraph"/>
        <w:ind w:left="432"/>
        <w:rPr>
          <w:sz w:val="32"/>
          <w:szCs w:val="32"/>
        </w:rPr>
      </w:pPr>
    </w:p>
    <w:p w14:paraId="7F8E2957" w14:textId="77777777" w:rsidR="00041E36" w:rsidRPr="00745216" w:rsidRDefault="00041E36" w:rsidP="00745216">
      <w:pPr>
        <w:pStyle w:val="ListParagraph"/>
        <w:rPr>
          <w:sz w:val="32"/>
          <w:szCs w:val="32"/>
        </w:rPr>
      </w:pPr>
      <w:r w:rsidRPr="00745216">
        <w:rPr>
          <w:sz w:val="32"/>
          <w:szCs w:val="32"/>
        </w:rPr>
        <w:t xml:space="preserve"> </w:t>
      </w:r>
    </w:p>
    <w:sectPr w:rsidR="00041E36" w:rsidRPr="00745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E4A"/>
    <w:multiLevelType w:val="hybridMultilevel"/>
    <w:tmpl w:val="4942D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D1018"/>
    <w:multiLevelType w:val="hybridMultilevel"/>
    <w:tmpl w:val="55BC70A4"/>
    <w:lvl w:ilvl="0" w:tplc="E548BC32">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1CD6541"/>
    <w:multiLevelType w:val="hybridMultilevel"/>
    <w:tmpl w:val="7750C504"/>
    <w:lvl w:ilvl="0" w:tplc="0409000F">
      <w:start w:val="1"/>
      <w:numFmt w:val="decimal"/>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3">
    <w:nsid w:val="58F861D9"/>
    <w:multiLevelType w:val="hybridMultilevel"/>
    <w:tmpl w:val="378C7E80"/>
    <w:lvl w:ilvl="0" w:tplc="E33640B2">
      <w:start w:val="4"/>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nsid w:val="59880B3D"/>
    <w:multiLevelType w:val="hybridMultilevel"/>
    <w:tmpl w:val="5322AAE2"/>
    <w:lvl w:ilvl="0" w:tplc="0D0A89C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E36"/>
    <w:rsid w:val="00016E1C"/>
    <w:rsid w:val="00021457"/>
    <w:rsid w:val="00041E36"/>
    <w:rsid w:val="000F4491"/>
    <w:rsid w:val="00141160"/>
    <w:rsid w:val="001539E8"/>
    <w:rsid w:val="001A486F"/>
    <w:rsid w:val="00255913"/>
    <w:rsid w:val="00270B93"/>
    <w:rsid w:val="002C476E"/>
    <w:rsid w:val="00376F14"/>
    <w:rsid w:val="003E48A6"/>
    <w:rsid w:val="00420EFF"/>
    <w:rsid w:val="004826A2"/>
    <w:rsid w:val="005240EC"/>
    <w:rsid w:val="00535A44"/>
    <w:rsid w:val="00545B8D"/>
    <w:rsid w:val="0065707D"/>
    <w:rsid w:val="0069429D"/>
    <w:rsid w:val="006F7CCE"/>
    <w:rsid w:val="007027EB"/>
    <w:rsid w:val="00745216"/>
    <w:rsid w:val="00896F37"/>
    <w:rsid w:val="008B1872"/>
    <w:rsid w:val="00995A40"/>
    <w:rsid w:val="009A5209"/>
    <w:rsid w:val="00A400BB"/>
    <w:rsid w:val="00A55DBA"/>
    <w:rsid w:val="00A76B66"/>
    <w:rsid w:val="00C977CD"/>
    <w:rsid w:val="00CA4EE8"/>
    <w:rsid w:val="00CB208B"/>
    <w:rsid w:val="00D22226"/>
    <w:rsid w:val="00D72F4C"/>
    <w:rsid w:val="00E10EE3"/>
    <w:rsid w:val="00E32CC1"/>
    <w:rsid w:val="00ED7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E8D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16"/>
    <w:pPr>
      <w:ind w:left="720"/>
      <w:contextualSpacing/>
    </w:pPr>
  </w:style>
  <w:style w:type="table" w:styleId="TableGrid">
    <w:name w:val="Table Grid"/>
    <w:basedOn w:val="TableNormal"/>
    <w:uiPriority w:val="59"/>
    <w:rsid w:val="004826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4116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16"/>
    <w:pPr>
      <w:ind w:left="720"/>
      <w:contextualSpacing/>
    </w:pPr>
  </w:style>
  <w:style w:type="table" w:styleId="TableGrid">
    <w:name w:val="Table Grid"/>
    <w:basedOn w:val="TableNormal"/>
    <w:uiPriority w:val="59"/>
    <w:rsid w:val="004826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411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i.lehigh.edu/learners/energy" TargetMode="External"/><Relationship Id="rId7" Type="http://schemas.openxmlformats.org/officeDocument/2006/relationships/hyperlink" Target="http://www.ei.lehigh.edu/learners/energ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541</Words>
  <Characters>3088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Audaciousness</dc:creator>
  <cp:lastModifiedBy>User</cp:lastModifiedBy>
  <cp:revision>2</cp:revision>
  <dcterms:created xsi:type="dcterms:W3CDTF">2017-07-22T16:07:00Z</dcterms:created>
  <dcterms:modified xsi:type="dcterms:W3CDTF">2017-07-22T16:07:00Z</dcterms:modified>
</cp:coreProperties>
</file>